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74CC" w14:textId="77777777"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rPr>
          <w:noProof/>
        </w:rPr>
        <w:drawing>
          <wp:inline distT="0" distB="0" distL="0" distR="0" wp14:anchorId="2E2E2D4A" wp14:editId="3C8C2DA0">
            <wp:extent cx="2857500" cy="1647825"/>
            <wp:effectExtent l="19050" t="0" r="0" b="0"/>
            <wp:docPr id="1" name="Рисунок 1" descr="https://shkolashebal.obr04.ru/upload/medialibrary/4a1/bce68d7f-5e1c-4126-b409-c3d1f70fc359-30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shebal.obr04.ru/upload/medialibrary/4a1/bce68d7f-5e1c-4126-b409-c3d1f70fc359-300x1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FA4B5" w14:textId="77777777"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t>         </w:t>
      </w:r>
      <w:r>
        <w:rPr>
          <w:b/>
          <w:bCs/>
        </w:rPr>
        <w:t>Правила поведения школьников во время учебного процесса</w:t>
      </w:r>
    </w:p>
    <w:p w14:paraId="6A0E6B20" w14:textId="77777777"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rPr>
          <w:b/>
          <w:bCs/>
        </w:rPr>
        <w:t>для снижения  риска заболевания коронавирусной инфекцией</w:t>
      </w:r>
    </w:p>
    <w:p w14:paraId="46308D61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При входе в школу обязательно проходить процедуру термометрии ;</w:t>
      </w:r>
    </w:p>
    <w:p w14:paraId="4FACAB83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Школьные коридоры будут разбиты на блоки с помощью разметки, каждый класс обязан находиться в своем блоке;</w:t>
      </w:r>
    </w:p>
    <w:p w14:paraId="2E3CA24C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При посещении туалета, гардероба и других мест не создавать массового скопления;</w:t>
      </w:r>
    </w:p>
    <w:p w14:paraId="672B120D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Часто обрабатывайте/мойте руки, используя  антисептические средства на спиртовой основе или мыло и воду;</w:t>
      </w:r>
    </w:p>
    <w:p w14:paraId="7A6071C2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При себе иметь влажные антибактериальные салфетки;</w:t>
      </w:r>
    </w:p>
    <w:p w14:paraId="60F9150A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При кашле и чихании прикрывайте рот и нос рукой или  салфеткой  - сразу же выбрасывайте использованную салфетку и вымойте руки;</w:t>
      </w:r>
    </w:p>
    <w:p w14:paraId="4EA8FA52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Старайтесь соблюдать социальную дистанцию и держитесь от людей на расстоянии как минимум 1.5 метра, особенно если у них кашель, насморк или другие признаки заболевания;</w:t>
      </w:r>
    </w:p>
    <w:p w14:paraId="439805E3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Не пожимайте руки и не обнимайтесь в качестве приветствия и прощания;</w:t>
      </w:r>
    </w:p>
    <w:p w14:paraId="3A26B719" w14:textId="77777777" w:rsidR="0013754A" w:rsidRDefault="0013754A" w:rsidP="0013754A">
      <w:pPr>
        <w:pStyle w:val="a3"/>
        <w:shd w:val="clear" w:color="auto" w:fill="FFFFFF"/>
        <w:spacing w:before="0" w:beforeAutospacing="0"/>
      </w:pPr>
      <w:r>
        <w:t>o   Дезинфицируйте гаджеты, оргтехнику и поверхности, к которым прикасаетесь.</w:t>
      </w:r>
    </w:p>
    <w:p w14:paraId="7A4B078E" w14:textId="34ABC813" w:rsidR="0013754A" w:rsidRPr="00BD1413" w:rsidRDefault="0013754A" w:rsidP="0013754A">
      <w:pPr>
        <w:pStyle w:val="a3"/>
        <w:shd w:val="clear" w:color="auto" w:fill="FFFFFF"/>
        <w:spacing w:before="0" w:beforeAutospacing="0"/>
      </w:pPr>
      <w:r>
        <w:t xml:space="preserve">o   Если у вас температура/жар, кашель, затрудненное дыхание, обратитесь к </w:t>
      </w:r>
      <w:r w:rsidR="00BD1413">
        <w:t>классному руководителю.</w:t>
      </w:r>
    </w:p>
    <w:p w14:paraId="2B6DCBBF" w14:textId="77777777" w:rsidR="004A6C04" w:rsidRDefault="004A6C04"/>
    <w:sectPr w:rsidR="004A6C04" w:rsidSect="0047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54A"/>
    <w:rsid w:val="00081810"/>
    <w:rsid w:val="0013754A"/>
    <w:rsid w:val="004705E1"/>
    <w:rsid w:val="004A6C04"/>
    <w:rsid w:val="00890132"/>
    <w:rsid w:val="00B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722"/>
  <w15:docId w15:val="{D82C35B9-61D7-40D3-BA39-3C7344BF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2</cp:revision>
  <dcterms:created xsi:type="dcterms:W3CDTF">2020-10-02T14:47:00Z</dcterms:created>
  <dcterms:modified xsi:type="dcterms:W3CDTF">2020-11-26T11:15:00Z</dcterms:modified>
</cp:coreProperties>
</file>